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A54A" w14:textId="045895B7" w:rsidR="000A320C" w:rsidRPr="000A320C" w:rsidRDefault="000A320C" w:rsidP="000A320C">
      <w:pPr>
        <w:spacing w:after="0"/>
        <w:jc w:val="center"/>
        <w:rPr>
          <w:rFonts w:eastAsia="Calibri" w:cstheme="minorHAnsi"/>
          <w:b/>
          <w:lang w:eastAsia="ar-SA"/>
        </w:rPr>
      </w:pPr>
      <w:bookmarkStart w:id="0" w:name="_Hlk84583069"/>
      <w:r w:rsidRPr="000A320C">
        <w:rPr>
          <w:rFonts w:eastAsia="Calibri" w:cstheme="minorHAnsi"/>
          <w:b/>
          <w:lang w:eastAsia="ar-SA"/>
        </w:rPr>
        <w:t xml:space="preserve">NOTICE OF PUBLIC HEARING </w:t>
      </w:r>
    </w:p>
    <w:p w14:paraId="368BC184" w14:textId="77777777" w:rsidR="001D3B76" w:rsidRDefault="001D3B76" w:rsidP="000A320C">
      <w:pPr>
        <w:spacing w:after="0" w:line="240" w:lineRule="auto"/>
        <w:jc w:val="center"/>
        <w:rPr>
          <w:rFonts w:eastAsia="Calibri" w:cstheme="minorHAnsi"/>
          <w:b/>
          <w:bCs/>
          <w:lang w:eastAsia="ar-SA"/>
        </w:rPr>
      </w:pPr>
      <w:r w:rsidRPr="001D3B76">
        <w:rPr>
          <w:rFonts w:eastAsia="Calibri" w:cstheme="minorHAnsi"/>
          <w:b/>
          <w:bCs/>
          <w:lang w:eastAsia="ar-SA"/>
        </w:rPr>
        <w:t>Residential Development Regulations Clean-up (Nonsubstantive Amendments)</w:t>
      </w:r>
    </w:p>
    <w:p w14:paraId="37350476" w14:textId="77D83E53" w:rsidR="000A320C" w:rsidRPr="000A320C" w:rsidRDefault="000A320C" w:rsidP="000A320C">
      <w:pPr>
        <w:spacing w:after="0" w:line="240" w:lineRule="auto"/>
        <w:jc w:val="center"/>
        <w:rPr>
          <w:rFonts w:eastAsia="Calibri" w:cstheme="minorHAnsi"/>
          <w:lang w:eastAsia="ar-SA"/>
        </w:rPr>
      </w:pPr>
      <w:r w:rsidRPr="000A320C">
        <w:rPr>
          <w:rFonts w:eastAsia="Calibri" w:cstheme="minorHAnsi"/>
          <w:b/>
          <w:lang w:eastAsia="ar-SA"/>
        </w:rPr>
        <w:t xml:space="preserve">Date of Notice: </w:t>
      </w:r>
      <w:r w:rsidR="009C0DA2">
        <w:rPr>
          <w:rFonts w:eastAsia="Calibri" w:cstheme="minorHAnsi"/>
          <w:b/>
          <w:bCs/>
          <w:lang w:eastAsia="ar-SA"/>
        </w:rPr>
        <w:t>June 5</w:t>
      </w:r>
      <w:r w:rsidR="001D3B76">
        <w:rPr>
          <w:rFonts w:eastAsia="Calibri" w:cstheme="minorHAnsi"/>
          <w:b/>
          <w:bCs/>
          <w:lang w:eastAsia="ar-SA"/>
        </w:rPr>
        <w:t>, 2023</w:t>
      </w:r>
    </w:p>
    <w:p w14:paraId="0DB28285" w14:textId="2237CFA1" w:rsidR="00FA77CB" w:rsidRDefault="000A320C" w:rsidP="000A320C">
      <w:pPr>
        <w:spacing w:after="0" w:line="240" w:lineRule="auto"/>
        <w:jc w:val="center"/>
        <w:rPr>
          <w:rFonts w:eastAsia="Calibri" w:cstheme="minorHAnsi"/>
          <w:b/>
          <w:bCs/>
          <w:lang w:eastAsia="ar-SA"/>
        </w:rPr>
      </w:pPr>
      <w:r w:rsidRPr="000A320C">
        <w:rPr>
          <w:rFonts w:eastAsia="Calibri" w:cstheme="minorHAnsi"/>
          <w:b/>
          <w:lang w:eastAsia="ar-SA"/>
        </w:rPr>
        <w:t xml:space="preserve">Public Hearing:  </w:t>
      </w:r>
      <w:r w:rsidR="00ED4163">
        <w:rPr>
          <w:rFonts w:eastAsia="Calibri" w:cstheme="minorHAnsi"/>
          <w:b/>
          <w:bCs/>
          <w:lang w:eastAsia="ar-SA"/>
        </w:rPr>
        <w:t>June 20</w:t>
      </w:r>
      <w:r w:rsidR="001D3B76">
        <w:rPr>
          <w:rFonts w:eastAsia="Calibri" w:cstheme="minorHAnsi"/>
          <w:b/>
          <w:bCs/>
          <w:lang w:eastAsia="ar-SA"/>
        </w:rPr>
        <w:t>, 2023</w:t>
      </w:r>
      <w:r w:rsidRPr="000A320C">
        <w:rPr>
          <w:rFonts w:eastAsia="Calibri" w:cstheme="minorHAnsi"/>
          <w:b/>
          <w:bCs/>
          <w:lang w:eastAsia="ar-SA"/>
        </w:rPr>
        <w:t>, at 6:30 PM</w:t>
      </w:r>
    </w:p>
    <w:p w14:paraId="62AB9BCF" w14:textId="77777777" w:rsidR="00AF3492" w:rsidRPr="000A320C" w:rsidRDefault="00AF3492" w:rsidP="00AF349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175760B1" w14:textId="0445920C" w:rsidR="00BE489F" w:rsidRDefault="00BE489F" w:rsidP="00BE489F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Notice Is Hereby Given</w:t>
      </w:r>
      <w:r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>that the City of Sammamish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D4163">
        <w:rPr>
          <w:rStyle w:val="normaltextrun"/>
          <w:rFonts w:asciiTheme="minorHAnsi" w:hAnsiTheme="minorHAnsi" w:cstheme="minorHAnsi"/>
          <w:sz w:val="22"/>
          <w:szCs w:val="22"/>
        </w:rPr>
        <w:t>City Council will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hold a public hearing</w:t>
      </w:r>
      <w:r w:rsid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on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D4163">
        <w:rPr>
          <w:rStyle w:val="normaltextrun"/>
          <w:rFonts w:asciiTheme="minorHAnsi" w:hAnsiTheme="minorHAnsi" w:cstheme="minorHAnsi"/>
          <w:sz w:val="22"/>
          <w:szCs w:val="22"/>
        </w:rPr>
        <w:t>June 20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>, 2023</w:t>
      </w:r>
      <w:r w:rsidR="000A320C">
        <w:rPr>
          <w:rStyle w:val="normaltextrun"/>
          <w:rFonts w:asciiTheme="minorHAnsi" w:hAnsiTheme="minorHAnsi" w:cstheme="minorHAnsi"/>
          <w:sz w:val="22"/>
          <w:szCs w:val="22"/>
        </w:rPr>
        <w:t>, at 6:30 PM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to consider 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nonsubstantive </w:t>
      </w:r>
      <w:r w:rsidR="004352B2">
        <w:rPr>
          <w:rStyle w:val="normaltextrun"/>
          <w:rFonts w:asciiTheme="minorHAnsi" w:hAnsiTheme="minorHAnsi" w:cstheme="minorHAnsi"/>
          <w:sz w:val="22"/>
          <w:szCs w:val="22"/>
        </w:rPr>
        <w:t>changes to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D3B76" w:rsidRPr="001D3B76">
        <w:rPr>
          <w:rStyle w:val="normaltextrun"/>
          <w:rFonts w:asciiTheme="minorHAnsi" w:hAnsiTheme="minorHAnsi" w:cstheme="minorHAnsi"/>
          <w:sz w:val="22"/>
          <w:szCs w:val="22"/>
        </w:rPr>
        <w:t>clean up and streamline Residential Development Standards intended to improve usability by the public and City staff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, which </w:t>
      </w:r>
      <w:r w:rsidR="001D3B76" w:rsidRPr="001D3B76">
        <w:rPr>
          <w:rStyle w:val="normaltextrun"/>
          <w:rFonts w:asciiTheme="minorHAnsi" w:hAnsiTheme="minorHAnsi" w:cstheme="minorHAnsi"/>
          <w:sz w:val="22"/>
          <w:szCs w:val="22"/>
        </w:rPr>
        <w:t>will not result in changes to outcomes of development</w:t>
      </w:r>
      <w:r w:rsidR="000A320C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13CA889" w14:textId="1C345247" w:rsidR="00AF3492" w:rsidRPr="000A320C" w:rsidRDefault="00BE489F" w:rsidP="00BE489F">
      <w:pPr>
        <w:pStyle w:val="paragraph"/>
        <w:spacing w:before="0" w:beforeAutospacing="0" w:after="12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Hearing Schedule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</w:t>
      </w:r>
      <w:r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nd Location</w:t>
      </w:r>
      <w:r w:rsidR="00AF3492"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 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>This Public Hearing will be part of a regular meeting, which will start at 6:30 PM on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D4163">
        <w:rPr>
          <w:rStyle w:val="normaltextrun"/>
          <w:rFonts w:asciiTheme="minorHAnsi" w:hAnsiTheme="minorHAnsi" w:cstheme="minorHAnsi"/>
          <w:sz w:val="22"/>
          <w:szCs w:val="22"/>
        </w:rPr>
        <w:t>June 20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>, 2023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. The public is invited to participate </w:t>
      </w:r>
      <w:r w:rsidR="001A72E1">
        <w:rPr>
          <w:rStyle w:val="normaltextrun"/>
          <w:rFonts w:asciiTheme="minorHAnsi" w:hAnsiTheme="minorHAnsi" w:cstheme="minorHAnsi"/>
          <w:sz w:val="22"/>
          <w:szCs w:val="22"/>
        </w:rPr>
        <w:t>in person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at 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>City Hall (801 228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Ave SE)</w:t>
      </w:r>
      <w:r w:rsid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or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A320C" w:rsidRPr="000A320C">
        <w:rPr>
          <w:rFonts w:asciiTheme="minorHAnsi" w:hAnsiTheme="minorHAnsi" w:cstheme="minorHAnsi"/>
          <w:bCs/>
          <w:sz w:val="22"/>
          <w:szCs w:val="22"/>
        </w:rPr>
        <w:t>virtually through Zoom</w:t>
      </w:r>
      <w:r w:rsidR="003439C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A320C" w:rsidRPr="000A320C">
        <w:rPr>
          <w:rFonts w:asciiTheme="minorHAnsi" w:hAnsiTheme="minorHAnsi" w:cstheme="minorHAnsi"/>
          <w:sz w:val="22"/>
          <w:szCs w:val="22"/>
        </w:rPr>
        <w:t xml:space="preserve">To 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>view the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D4163">
        <w:rPr>
          <w:rStyle w:val="normaltextrun"/>
          <w:rFonts w:asciiTheme="minorHAnsi" w:hAnsiTheme="minorHAnsi" w:cstheme="minorHAnsi"/>
          <w:sz w:val="22"/>
          <w:szCs w:val="22"/>
        </w:rPr>
        <w:t>City Council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m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>eeting</w:t>
      </w:r>
      <w:r w:rsidR="000A320C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agenda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, go to </w:t>
      </w:r>
      <w:hyperlink r:id="rId10" w:history="1">
        <w:r w:rsidR="00FA77CB" w:rsidRPr="000A320C">
          <w:rPr>
            <w:rStyle w:val="Hyperlink"/>
            <w:rFonts w:asciiTheme="minorHAnsi" w:hAnsiTheme="minorHAnsi" w:cstheme="minorHAnsi"/>
            <w:sz w:val="22"/>
            <w:szCs w:val="22"/>
          </w:rPr>
          <w:t>https://sammamishwa.civicweb.net/Portal</w:t>
        </w:r>
      </w:hyperlink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 and click on the meeting date. Instructions on how to view the meeting are provided in the agenda. </w:t>
      </w:r>
      <w:r w:rsidR="00FA77CB" w:rsidRPr="000A320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17BBA6" w14:textId="5CE8FC95" w:rsidR="001D3B76" w:rsidRDefault="00BE489F" w:rsidP="00BE489F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Written Comment</w:t>
      </w:r>
      <w:r w:rsidR="00AF3492"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 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 xml:space="preserve">Written public comment will be accepted until 5:00 </w:t>
      </w:r>
      <w:r w:rsidR="00E42D4A">
        <w:rPr>
          <w:rStyle w:val="normaltextrun"/>
          <w:rFonts w:asciiTheme="minorHAnsi" w:hAnsiTheme="minorHAnsi" w:cstheme="minorHAnsi"/>
          <w:sz w:val="22"/>
          <w:szCs w:val="22"/>
        </w:rPr>
        <w:t>PM</w:t>
      </w:r>
      <w:r w:rsidR="00FA77CB" w:rsidRPr="000A320C">
        <w:rPr>
          <w:rStyle w:val="normaltextrun"/>
          <w:rFonts w:asciiTheme="minorHAnsi" w:hAnsiTheme="minorHAnsi" w:cstheme="minorHAnsi"/>
          <w:sz w:val="22"/>
          <w:szCs w:val="22"/>
        </w:rPr>
        <w:t> on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D4163">
        <w:rPr>
          <w:rStyle w:val="normaltextrun"/>
          <w:rFonts w:asciiTheme="minorHAnsi" w:hAnsiTheme="minorHAnsi" w:cstheme="minorHAnsi"/>
          <w:sz w:val="22"/>
          <w:szCs w:val="22"/>
        </w:rPr>
        <w:t>June 20</w:t>
      </w:r>
      <w:r w:rsidR="001D3B76">
        <w:rPr>
          <w:rStyle w:val="normaltextrun"/>
          <w:rFonts w:asciiTheme="minorHAnsi" w:hAnsiTheme="minorHAnsi" w:cstheme="minorHAnsi"/>
          <w:sz w:val="22"/>
          <w:szCs w:val="22"/>
        </w:rPr>
        <w:t>, 2023</w:t>
      </w:r>
      <w:r w:rsidR="00FA77CB" w:rsidRPr="000A320C">
        <w:rPr>
          <w:rFonts w:asciiTheme="minorHAnsi" w:hAnsiTheme="minorHAnsi" w:cstheme="minorHAnsi"/>
          <w:bCs/>
          <w:sz w:val="22"/>
          <w:szCs w:val="22"/>
        </w:rPr>
        <w:t>. Submit your written comments by email to</w:t>
      </w:r>
      <w:r w:rsidR="001D3B76">
        <w:rPr>
          <w:rFonts w:asciiTheme="minorHAnsi" w:hAnsiTheme="minorHAnsi" w:cstheme="minorHAnsi"/>
          <w:bCs/>
          <w:sz w:val="22"/>
          <w:szCs w:val="22"/>
        </w:rPr>
        <w:t xml:space="preserve"> the </w:t>
      </w:r>
      <w:r w:rsidR="00ED4163">
        <w:rPr>
          <w:rFonts w:asciiTheme="minorHAnsi" w:hAnsiTheme="minorHAnsi" w:cstheme="minorHAnsi"/>
          <w:bCs/>
          <w:sz w:val="22"/>
          <w:szCs w:val="22"/>
        </w:rPr>
        <w:t>City Clerk</w:t>
      </w:r>
      <w:r w:rsidR="001D3B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7E49">
        <w:rPr>
          <w:rFonts w:asciiTheme="minorHAnsi" w:hAnsiTheme="minorHAnsi" w:cstheme="minorHAnsi"/>
          <w:bCs/>
          <w:sz w:val="22"/>
          <w:szCs w:val="22"/>
        </w:rPr>
        <w:t xml:space="preserve">at </w:t>
      </w:r>
    </w:p>
    <w:p w14:paraId="4F205320" w14:textId="225DAAE6" w:rsidR="004352B2" w:rsidRPr="000A320C" w:rsidRDefault="004352B2" w:rsidP="004352B2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0A320C">
        <w:rPr>
          <w:rStyle w:val="normaltextrun"/>
          <w:rFonts w:cstheme="minorHAnsi"/>
          <w:b/>
          <w:bCs/>
        </w:rPr>
        <w:t>Verbal Comment</w:t>
      </w:r>
      <w:r>
        <w:rPr>
          <w:rStyle w:val="normaltextrun"/>
          <w:rFonts w:cstheme="minorHAnsi"/>
          <w:b/>
          <w:bCs/>
        </w:rPr>
        <w:t xml:space="preserve">: </w:t>
      </w:r>
      <w:r w:rsidRPr="000A320C">
        <w:rPr>
          <w:rFonts w:cstheme="minorHAnsi"/>
          <w:bCs/>
        </w:rPr>
        <w:t xml:space="preserve">Up to </w:t>
      </w:r>
      <w:r>
        <w:rPr>
          <w:rFonts w:cstheme="minorHAnsi"/>
          <w:bCs/>
        </w:rPr>
        <w:t>7</w:t>
      </w:r>
      <w:r w:rsidRPr="000A320C">
        <w:rPr>
          <w:rFonts w:cstheme="minorHAnsi"/>
          <w:bCs/>
        </w:rPr>
        <w:t xml:space="preserve"> minutes of verbal public comment may be provided </w:t>
      </w:r>
      <w:r>
        <w:rPr>
          <w:rFonts w:cstheme="minorHAnsi"/>
          <w:bCs/>
        </w:rPr>
        <w:t>by attending in person at City Hall or virtually through Zoom</w:t>
      </w:r>
      <w:r w:rsidRPr="000A320C">
        <w:rPr>
          <w:rFonts w:cstheme="minorHAnsi"/>
          <w:bCs/>
        </w:rPr>
        <w:t xml:space="preserve"> using this link: </w:t>
      </w:r>
      <w:hyperlink r:id="rId11" w:history="1">
        <w:r w:rsidRPr="002B0597">
          <w:rPr>
            <w:rStyle w:val="Hyperlink"/>
          </w:rPr>
          <w:t>https://us06web.zoom.us/j/82822648794</w:t>
        </w:r>
      </w:hyperlink>
      <w:r>
        <w:t xml:space="preserve"> </w:t>
      </w:r>
      <w:r w:rsidRPr="000A320C">
        <w:rPr>
          <w:rFonts w:cstheme="minorHAnsi"/>
        </w:rPr>
        <w:t xml:space="preserve">or by telephone by dialing: 253-215-8782 and entering the following Webinar ID when prompted: </w:t>
      </w:r>
      <w:r>
        <w:rPr>
          <w:rFonts w:cstheme="minorHAnsi"/>
        </w:rPr>
        <w:t>828 2264 8794</w:t>
      </w:r>
      <w:r w:rsidRPr="000A320C">
        <w:rPr>
          <w:rFonts w:cstheme="minorHAnsi"/>
        </w:rPr>
        <w:t xml:space="preserve">#. During Public Comment, the </w:t>
      </w:r>
      <w:r>
        <w:rPr>
          <w:rFonts w:cstheme="minorHAnsi"/>
        </w:rPr>
        <w:t>Planning Commission Coordinator</w:t>
      </w:r>
      <w:r w:rsidRPr="000A320C">
        <w:rPr>
          <w:rFonts w:cstheme="minorHAnsi"/>
        </w:rPr>
        <w:t xml:space="preserve"> will ask attendees to press the "raise hand" button if they wish to </w:t>
      </w:r>
      <w:r>
        <w:rPr>
          <w:rFonts w:cstheme="minorHAnsi"/>
        </w:rPr>
        <w:t>provide comments</w:t>
      </w:r>
      <w:r w:rsidRPr="000A320C">
        <w:rPr>
          <w:rFonts w:cstheme="minorHAnsi"/>
        </w:rPr>
        <w:t>. If joining the meeting by phone, dial *9 to raise your hand. When it is your turn to speak, the Clerk will unmute you and you will be given the ability to turn on your web camera if desired.</w:t>
      </w:r>
    </w:p>
    <w:p w14:paraId="6532C239" w14:textId="6A0C1B3E" w:rsidR="000D1A87" w:rsidRDefault="00BE489F" w:rsidP="00BE489F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Document Availability</w:t>
      </w:r>
      <w:r w:rsidR="00AF3492" w:rsidRPr="000A320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 </w:t>
      </w:r>
      <w:r w:rsidR="004352B2" w:rsidRPr="004352B2">
        <w:rPr>
          <w:rStyle w:val="normaltextrun"/>
          <w:rFonts w:asciiTheme="minorHAnsi" w:hAnsiTheme="minorHAnsi" w:cstheme="minorHAnsi"/>
          <w:sz w:val="22"/>
          <w:szCs w:val="22"/>
        </w:rPr>
        <w:t>A copy of the proposed changes may be obtained by contacting the City of Sammamish (contact name and information listed below).</w:t>
      </w:r>
    </w:p>
    <w:p w14:paraId="1847744F" w14:textId="62BD8F68" w:rsidR="00627E49" w:rsidRDefault="004352B2" w:rsidP="00BE489F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City Contact</w:t>
      </w:r>
      <w:r w:rsidR="000D1A87" w:rsidRPr="00E42D4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0D1A8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27E49">
        <w:rPr>
          <w:rStyle w:val="normaltextrun"/>
          <w:rFonts w:asciiTheme="minorHAnsi" w:hAnsiTheme="minorHAnsi" w:cstheme="minorHAnsi"/>
          <w:sz w:val="22"/>
          <w:szCs w:val="22"/>
        </w:rPr>
        <w:t xml:space="preserve">Avril Baty, Current Planning &amp; Permit Center Manager, </w:t>
      </w:r>
      <w:hyperlink r:id="rId12" w:history="1">
        <w:r w:rsidR="00627E49" w:rsidRPr="00005001">
          <w:rPr>
            <w:rStyle w:val="Hyperlink"/>
            <w:rFonts w:asciiTheme="minorHAnsi" w:hAnsiTheme="minorHAnsi" w:cstheme="minorHAnsi"/>
            <w:sz w:val="22"/>
            <w:szCs w:val="22"/>
          </w:rPr>
          <w:t>aBaty@Sammamish.us</w:t>
        </w:r>
      </w:hyperlink>
      <w:r w:rsidR="00627E49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627E49" w:rsidRPr="00627E49">
        <w:rPr>
          <w:rStyle w:val="normaltextrun"/>
          <w:rFonts w:asciiTheme="minorHAnsi" w:hAnsiTheme="minorHAnsi" w:cstheme="minorHAnsi"/>
          <w:sz w:val="22"/>
          <w:szCs w:val="22"/>
        </w:rPr>
        <w:t>206-561-2513</w:t>
      </w:r>
    </w:p>
    <w:p w14:paraId="4F564FDF" w14:textId="77777777" w:rsidR="00E42D4A" w:rsidRDefault="00E42D4A" w:rsidP="00217A7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82C7D5" w14:textId="77777777" w:rsidR="000D1A87" w:rsidRPr="000A320C" w:rsidRDefault="000D1A87" w:rsidP="00BE489F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bookmarkEnd w:id="0"/>
    <w:p w14:paraId="4FED2B8F" w14:textId="6D7E0CB0" w:rsidR="000823E6" w:rsidRPr="00AF3492" w:rsidRDefault="00AF3492" w:rsidP="004352B2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0823E6" w:rsidRPr="00AF3492" w:rsidSect="006342BB">
      <w:head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FE8F" w14:textId="77777777" w:rsidR="00D325AB" w:rsidRDefault="00D325AB" w:rsidP="00944230">
      <w:pPr>
        <w:spacing w:after="0" w:line="240" w:lineRule="auto"/>
      </w:pPr>
      <w:r>
        <w:separator/>
      </w:r>
    </w:p>
  </w:endnote>
  <w:endnote w:type="continuationSeparator" w:id="0">
    <w:p w14:paraId="061A49CB" w14:textId="77777777" w:rsidR="00D325AB" w:rsidRDefault="00D325AB" w:rsidP="00944230">
      <w:pPr>
        <w:spacing w:after="0" w:line="240" w:lineRule="auto"/>
      </w:pPr>
      <w:r>
        <w:continuationSeparator/>
      </w:r>
    </w:p>
  </w:endnote>
  <w:endnote w:type="continuationNotice" w:id="1">
    <w:p w14:paraId="0BFB7833" w14:textId="77777777" w:rsidR="00D325AB" w:rsidRDefault="00D32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066A" w14:textId="441859EE" w:rsidR="00944230" w:rsidRDefault="00A446D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0FC6" w14:textId="77777777" w:rsidR="00D325AB" w:rsidRDefault="00D325AB" w:rsidP="00944230">
      <w:pPr>
        <w:spacing w:after="0" w:line="240" w:lineRule="auto"/>
      </w:pPr>
      <w:r>
        <w:separator/>
      </w:r>
    </w:p>
  </w:footnote>
  <w:footnote w:type="continuationSeparator" w:id="0">
    <w:p w14:paraId="301F2DE4" w14:textId="77777777" w:rsidR="00D325AB" w:rsidRDefault="00D325AB" w:rsidP="00944230">
      <w:pPr>
        <w:spacing w:after="0" w:line="240" w:lineRule="auto"/>
      </w:pPr>
      <w:r>
        <w:continuationSeparator/>
      </w:r>
    </w:p>
  </w:footnote>
  <w:footnote w:type="continuationNotice" w:id="1">
    <w:p w14:paraId="5258BF64" w14:textId="77777777" w:rsidR="00D325AB" w:rsidRDefault="00D32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5D3DC10" w14:paraId="132C0F5D" w14:textId="77777777" w:rsidTr="250F859B">
      <w:tc>
        <w:tcPr>
          <w:tcW w:w="3120" w:type="dxa"/>
        </w:tcPr>
        <w:p w14:paraId="20125CF7" w14:textId="03EF6962" w:rsidR="75D3DC10" w:rsidRDefault="75D3DC10" w:rsidP="00FA1450">
          <w:pPr>
            <w:pStyle w:val="Header"/>
            <w:ind w:left="-115"/>
          </w:pPr>
        </w:p>
      </w:tc>
      <w:tc>
        <w:tcPr>
          <w:tcW w:w="3120" w:type="dxa"/>
        </w:tcPr>
        <w:p w14:paraId="2D18338D" w14:textId="77589065" w:rsidR="75D3DC10" w:rsidRDefault="75D3DC10" w:rsidP="00FA1450">
          <w:pPr>
            <w:pStyle w:val="Header"/>
            <w:jc w:val="center"/>
          </w:pPr>
        </w:p>
      </w:tc>
      <w:tc>
        <w:tcPr>
          <w:tcW w:w="3120" w:type="dxa"/>
        </w:tcPr>
        <w:p w14:paraId="005685D4" w14:textId="38403E4D" w:rsidR="75D3DC10" w:rsidRDefault="75D3DC10" w:rsidP="00FA1450">
          <w:pPr>
            <w:pStyle w:val="Header"/>
            <w:ind w:right="-115"/>
            <w:jc w:val="right"/>
          </w:pPr>
        </w:p>
      </w:tc>
    </w:tr>
  </w:tbl>
  <w:p w14:paraId="2820FD76" w14:textId="5641A3AA" w:rsidR="75D3DC10" w:rsidRDefault="75D3DC10" w:rsidP="00FA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97A"/>
    <w:multiLevelType w:val="hybridMultilevel"/>
    <w:tmpl w:val="E6A4B91E"/>
    <w:lvl w:ilvl="0" w:tplc="A91C3E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3D58"/>
    <w:multiLevelType w:val="hybridMultilevel"/>
    <w:tmpl w:val="6186E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927B5"/>
    <w:multiLevelType w:val="hybridMultilevel"/>
    <w:tmpl w:val="1C40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3789">
    <w:abstractNumId w:val="0"/>
  </w:num>
  <w:num w:numId="2" w16cid:durableId="213734694">
    <w:abstractNumId w:val="2"/>
  </w:num>
  <w:num w:numId="3" w16cid:durableId="148800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DcxM7EwNbc0MzZV0lEKTi0uzszPAykwqwUAtEJYCSwAAAA="/>
  </w:docVars>
  <w:rsids>
    <w:rsidRoot w:val="00944230"/>
    <w:rsid w:val="00010024"/>
    <w:rsid w:val="00042A85"/>
    <w:rsid w:val="000A0DD1"/>
    <w:rsid w:val="000A320C"/>
    <w:rsid w:val="000A67EB"/>
    <w:rsid w:val="000C5113"/>
    <w:rsid w:val="000C6EF7"/>
    <w:rsid w:val="000D1A87"/>
    <w:rsid w:val="000F19F5"/>
    <w:rsid w:val="0010305F"/>
    <w:rsid w:val="00107E17"/>
    <w:rsid w:val="001152DD"/>
    <w:rsid w:val="00143D02"/>
    <w:rsid w:val="001A72E1"/>
    <w:rsid w:val="001D3B76"/>
    <w:rsid w:val="00217A74"/>
    <w:rsid w:val="00217EED"/>
    <w:rsid w:val="0022663B"/>
    <w:rsid w:val="00234373"/>
    <w:rsid w:val="00245322"/>
    <w:rsid w:val="00246A4E"/>
    <w:rsid w:val="00270982"/>
    <w:rsid w:val="002928B3"/>
    <w:rsid w:val="0029672D"/>
    <w:rsid w:val="002A039B"/>
    <w:rsid w:val="00303C7C"/>
    <w:rsid w:val="00331D72"/>
    <w:rsid w:val="00331F8C"/>
    <w:rsid w:val="00334B39"/>
    <w:rsid w:val="00336E21"/>
    <w:rsid w:val="003439CD"/>
    <w:rsid w:val="00345936"/>
    <w:rsid w:val="003B0E74"/>
    <w:rsid w:val="003E527E"/>
    <w:rsid w:val="003F7EF5"/>
    <w:rsid w:val="004352B2"/>
    <w:rsid w:val="00443727"/>
    <w:rsid w:val="00461568"/>
    <w:rsid w:val="004E0B9B"/>
    <w:rsid w:val="00500A0B"/>
    <w:rsid w:val="00534C18"/>
    <w:rsid w:val="00556AF2"/>
    <w:rsid w:val="00562DB5"/>
    <w:rsid w:val="005726B5"/>
    <w:rsid w:val="00574398"/>
    <w:rsid w:val="00574B97"/>
    <w:rsid w:val="00593BF8"/>
    <w:rsid w:val="0059767E"/>
    <w:rsid w:val="005D6057"/>
    <w:rsid w:val="005E241C"/>
    <w:rsid w:val="005E3A6F"/>
    <w:rsid w:val="0062373E"/>
    <w:rsid w:val="00627E49"/>
    <w:rsid w:val="006342BB"/>
    <w:rsid w:val="00637F96"/>
    <w:rsid w:val="00662254"/>
    <w:rsid w:val="006B0E42"/>
    <w:rsid w:val="006C3C32"/>
    <w:rsid w:val="006C3E43"/>
    <w:rsid w:val="006E520A"/>
    <w:rsid w:val="0072153E"/>
    <w:rsid w:val="00724576"/>
    <w:rsid w:val="007801B1"/>
    <w:rsid w:val="00796D55"/>
    <w:rsid w:val="007A33A3"/>
    <w:rsid w:val="007B2B10"/>
    <w:rsid w:val="007D3B64"/>
    <w:rsid w:val="007E0509"/>
    <w:rsid w:val="007F3AF6"/>
    <w:rsid w:val="00833B55"/>
    <w:rsid w:val="008571E5"/>
    <w:rsid w:val="00864B29"/>
    <w:rsid w:val="008745E3"/>
    <w:rsid w:val="0089784C"/>
    <w:rsid w:val="008D61A2"/>
    <w:rsid w:val="008F1616"/>
    <w:rsid w:val="008F7215"/>
    <w:rsid w:val="00907AF9"/>
    <w:rsid w:val="009106DE"/>
    <w:rsid w:val="00926832"/>
    <w:rsid w:val="00944230"/>
    <w:rsid w:val="009547C0"/>
    <w:rsid w:val="009760DF"/>
    <w:rsid w:val="009850CE"/>
    <w:rsid w:val="009C0DA2"/>
    <w:rsid w:val="009F0FB2"/>
    <w:rsid w:val="00A1359F"/>
    <w:rsid w:val="00A446D3"/>
    <w:rsid w:val="00A62408"/>
    <w:rsid w:val="00A6627C"/>
    <w:rsid w:val="00A7549D"/>
    <w:rsid w:val="00A83C8D"/>
    <w:rsid w:val="00AA764E"/>
    <w:rsid w:val="00AB0BDF"/>
    <w:rsid w:val="00AF3492"/>
    <w:rsid w:val="00B76C34"/>
    <w:rsid w:val="00BB1CA0"/>
    <w:rsid w:val="00BD57FD"/>
    <w:rsid w:val="00BE489F"/>
    <w:rsid w:val="00C03A98"/>
    <w:rsid w:val="00C13441"/>
    <w:rsid w:val="00C13FDD"/>
    <w:rsid w:val="00C14D42"/>
    <w:rsid w:val="00C158B2"/>
    <w:rsid w:val="00C40C7E"/>
    <w:rsid w:val="00C71D54"/>
    <w:rsid w:val="00C758B1"/>
    <w:rsid w:val="00CA2BF7"/>
    <w:rsid w:val="00D23197"/>
    <w:rsid w:val="00D325AB"/>
    <w:rsid w:val="00D47244"/>
    <w:rsid w:val="00DC6511"/>
    <w:rsid w:val="00DD030C"/>
    <w:rsid w:val="00DF4398"/>
    <w:rsid w:val="00E0124B"/>
    <w:rsid w:val="00E13C6C"/>
    <w:rsid w:val="00E37BF4"/>
    <w:rsid w:val="00E42D4A"/>
    <w:rsid w:val="00E63D15"/>
    <w:rsid w:val="00E8499B"/>
    <w:rsid w:val="00E97635"/>
    <w:rsid w:val="00EA513A"/>
    <w:rsid w:val="00EC77DB"/>
    <w:rsid w:val="00ED4163"/>
    <w:rsid w:val="00EF270F"/>
    <w:rsid w:val="00F17BC1"/>
    <w:rsid w:val="00F5789E"/>
    <w:rsid w:val="00FA1450"/>
    <w:rsid w:val="00FA266C"/>
    <w:rsid w:val="00FA77CB"/>
    <w:rsid w:val="00FB42DA"/>
    <w:rsid w:val="00FE7D9C"/>
    <w:rsid w:val="0A50BAB0"/>
    <w:rsid w:val="223BC2C0"/>
    <w:rsid w:val="250F859B"/>
    <w:rsid w:val="25B913B5"/>
    <w:rsid w:val="5B0C46D1"/>
    <w:rsid w:val="5B64F3FD"/>
    <w:rsid w:val="5CB84A53"/>
    <w:rsid w:val="75D3DC10"/>
    <w:rsid w:val="7FBF8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7272"/>
  <w15:chartTrackingRefBased/>
  <w15:docId w15:val="{6C578BDD-8A35-4671-A8E6-702FEAA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14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A14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30"/>
  </w:style>
  <w:style w:type="paragraph" w:styleId="Footer">
    <w:name w:val="footer"/>
    <w:basedOn w:val="Normal"/>
    <w:link w:val="FooterChar"/>
    <w:uiPriority w:val="99"/>
    <w:unhideWhenUsed/>
    <w:rsid w:val="0094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30"/>
  </w:style>
  <w:style w:type="paragraph" w:styleId="NoSpacing">
    <w:name w:val="No Spacing"/>
    <w:uiPriority w:val="1"/>
    <w:qFormat/>
    <w:rsid w:val="00944230"/>
    <w:pPr>
      <w:spacing w:after="0" w:line="240" w:lineRule="auto"/>
    </w:pPr>
  </w:style>
  <w:style w:type="table" w:styleId="TableGrid">
    <w:name w:val="Table Grid"/>
    <w:basedOn w:val="TableNormal"/>
    <w:rsid w:val="00A44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616"/>
    <w:rPr>
      <w:color w:val="0563C1" w:themeColor="hyperlink"/>
      <w:u w:val="single"/>
    </w:rPr>
  </w:style>
  <w:style w:type="paragraph" w:customStyle="1" w:styleId="Default">
    <w:name w:val="Default"/>
    <w:rsid w:val="008F16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616"/>
    <w:pPr>
      <w:spacing w:line="240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616"/>
    <w:rPr>
      <w:rFonts w:eastAsiaTheme="minorEastAs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1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145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A145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FA14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FA1450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3E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73E"/>
    <w:rPr>
      <w:rFonts w:eastAsiaTheme="minorEastAsia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F7EF5"/>
  </w:style>
  <w:style w:type="paragraph" w:customStyle="1" w:styleId="paragraph">
    <w:name w:val="paragraph"/>
    <w:basedOn w:val="Normal"/>
    <w:rsid w:val="00AF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F3492"/>
  </w:style>
  <w:style w:type="character" w:customStyle="1" w:styleId="spellingerror">
    <w:name w:val="spellingerror"/>
    <w:basedOn w:val="DefaultParagraphFont"/>
    <w:rsid w:val="00AF3492"/>
  </w:style>
  <w:style w:type="character" w:styleId="UnresolvedMention">
    <w:name w:val="Unresolved Mention"/>
    <w:basedOn w:val="DefaultParagraphFont"/>
    <w:uiPriority w:val="99"/>
    <w:semiHidden/>
    <w:unhideWhenUsed/>
    <w:rsid w:val="00AF3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EE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aty@Sammamish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28226487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ammamishwa.civicweb.net/Por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5006F57DEAD499882136B3D0924BC" ma:contentTypeVersion="9" ma:contentTypeDescription="Create a new document." ma:contentTypeScope="" ma:versionID="31212e4cee490ea8209d216344410524">
  <xsd:schema xmlns:xsd="http://www.w3.org/2001/XMLSchema" xmlns:xs="http://www.w3.org/2001/XMLSchema" xmlns:p="http://schemas.microsoft.com/office/2006/metadata/properties" xmlns:ns2="94e62514-91f8-4d8a-80b6-01d7aa0ff8e1" xmlns:ns3="b8ed2b69-7572-4b86-8465-f51f89258312" targetNamespace="http://schemas.microsoft.com/office/2006/metadata/properties" ma:root="true" ma:fieldsID="5fd733e0b8cc958b8a196224b8a95898" ns2:_="" ns3:_="">
    <xsd:import namespace="94e62514-91f8-4d8a-80b6-01d7aa0ff8e1"/>
    <xsd:import namespace="b8ed2b69-7572-4b86-8465-f51f8925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62514-91f8-4d8a-80b6-01d7aa0ff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2b69-7572-4b86-8465-f51f89258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FA08A-51B2-4F9F-8246-BAF79077B9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00A99-5CAF-41B9-8341-3743CF3B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62514-91f8-4d8a-80b6-01d7aa0ff8e1"/>
    <ds:schemaRef ds:uri="b8ed2b69-7572-4b86-8465-f51f8925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F3CE1-D716-4AB4-8C41-B6413C4CA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Hilde</dc:creator>
  <cp:keywords/>
  <dc:description/>
  <cp:lastModifiedBy>Avril Baty</cp:lastModifiedBy>
  <cp:revision>10</cp:revision>
  <cp:lastPrinted>2018-04-19T21:31:00Z</cp:lastPrinted>
  <dcterms:created xsi:type="dcterms:W3CDTF">2023-02-17T22:43:00Z</dcterms:created>
  <dcterms:modified xsi:type="dcterms:W3CDTF">2023-05-26T14:20:00Z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isible">
    <vt:lpwstr>2;#Department Only|596d3ea6-bc01-43d8-9932-43851b0a5a38</vt:lpwstr>
  </property>
  <property fmtid="{D5CDD505-2E9C-101B-9397-08002B2CF9AE}" pid="4" name="ContentTypeId">
    <vt:lpwstr>0x01010027B5006F57DEAD499882136B3D0924BC</vt:lpwstr>
  </property>
  <property fmtid="{D5CDD505-2E9C-101B-9397-08002B2CF9AE}" pid="5" name="Service1">
    <vt:lpwstr>1;#Department of Community Development|dda40c50-9dd9-4ae2-a2f2-46d15bd47169</vt:lpwstr>
  </property>
  <property fmtid="{D5CDD505-2E9C-101B-9397-08002B2CF9AE}" pid="6" name="GrammarlyDocumentId">
    <vt:lpwstr>d0180a001b3dc7467fa56195b3c0ff529b1f4dad108d3621d66d2bcb0c055a46</vt:lpwstr>
  </property>
</Properties>
</file>